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617" w:rsidRPr="00D74A53" w:rsidRDefault="00334A61" w:rsidP="00D74A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RENCANA AKSI KERJA TAHUN 2017</w:t>
      </w:r>
    </w:p>
    <w:p w:rsidR="00D74A53" w:rsidRDefault="00D74A53" w:rsidP="00D74A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A53">
        <w:rPr>
          <w:rFonts w:ascii="Times New Roman" w:hAnsi="Times New Roman" w:cs="Times New Roman"/>
          <w:b/>
          <w:sz w:val="24"/>
          <w:szCs w:val="24"/>
        </w:rPr>
        <w:t>SATPOL PP PROVINSI KEPULAUAN BANGKA BELITUNG</w:t>
      </w:r>
    </w:p>
    <w:p w:rsidR="00D74A53" w:rsidRDefault="00D74A53" w:rsidP="00D74A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4709" w:type="dxa"/>
        <w:tblLayout w:type="fixed"/>
        <w:tblLook w:val="04A0"/>
      </w:tblPr>
      <w:tblGrid>
        <w:gridCol w:w="540"/>
        <w:gridCol w:w="2262"/>
        <w:gridCol w:w="1842"/>
        <w:gridCol w:w="1398"/>
        <w:gridCol w:w="2287"/>
        <w:gridCol w:w="993"/>
        <w:gridCol w:w="992"/>
        <w:gridCol w:w="993"/>
        <w:gridCol w:w="992"/>
        <w:gridCol w:w="2410"/>
      </w:tblGrid>
      <w:tr w:rsidR="00C429F1" w:rsidTr="00C429F1">
        <w:tc>
          <w:tcPr>
            <w:tcW w:w="540" w:type="dxa"/>
            <w:vMerge w:val="restart"/>
            <w:vAlign w:val="center"/>
          </w:tcPr>
          <w:p w:rsidR="00D74A53" w:rsidRPr="00D74A53" w:rsidRDefault="00D74A53" w:rsidP="00D74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A53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2262" w:type="dxa"/>
            <w:vMerge w:val="restart"/>
            <w:vAlign w:val="center"/>
          </w:tcPr>
          <w:p w:rsidR="00D74A53" w:rsidRPr="00D74A53" w:rsidRDefault="00D74A53" w:rsidP="00D74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A53">
              <w:rPr>
                <w:rFonts w:ascii="Times New Roman" w:hAnsi="Times New Roman" w:cs="Times New Roman"/>
                <w:b/>
              </w:rPr>
              <w:t>Sasaran Strategis</w:t>
            </w:r>
          </w:p>
        </w:tc>
        <w:tc>
          <w:tcPr>
            <w:tcW w:w="1842" w:type="dxa"/>
            <w:vMerge w:val="restart"/>
            <w:vAlign w:val="center"/>
          </w:tcPr>
          <w:p w:rsidR="00D74A53" w:rsidRPr="00D74A53" w:rsidRDefault="00D74A53" w:rsidP="00D74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A53">
              <w:rPr>
                <w:rFonts w:ascii="Times New Roman" w:hAnsi="Times New Roman" w:cs="Times New Roman"/>
                <w:b/>
              </w:rPr>
              <w:t>Indikator</w:t>
            </w:r>
          </w:p>
        </w:tc>
        <w:tc>
          <w:tcPr>
            <w:tcW w:w="1398" w:type="dxa"/>
            <w:vMerge w:val="restart"/>
            <w:vAlign w:val="center"/>
          </w:tcPr>
          <w:p w:rsidR="00D74A53" w:rsidRPr="00D74A53" w:rsidRDefault="00D74A53" w:rsidP="00D74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A53">
              <w:rPr>
                <w:rFonts w:ascii="Times New Roman" w:hAnsi="Times New Roman" w:cs="Times New Roman"/>
                <w:b/>
              </w:rPr>
              <w:t>Target</w:t>
            </w:r>
          </w:p>
        </w:tc>
        <w:tc>
          <w:tcPr>
            <w:tcW w:w="2287" w:type="dxa"/>
            <w:vMerge w:val="restart"/>
            <w:vAlign w:val="center"/>
          </w:tcPr>
          <w:p w:rsidR="00D74A53" w:rsidRPr="00D74A53" w:rsidRDefault="00D74A53" w:rsidP="00D74A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A53">
              <w:rPr>
                <w:rFonts w:ascii="Times New Roman" w:hAnsi="Times New Roman" w:cs="Times New Roman"/>
                <w:b/>
              </w:rPr>
              <w:t>Program dan Kegiatan</w:t>
            </w:r>
          </w:p>
        </w:tc>
        <w:tc>
          <w:tcPr>
            <w:tcW w:w="3970" w:type="dxa"/>
            <w:gridSpan w:val="4"/>
          </w:tcPr>
          <w:p w:rsidR="00D74A53" w:rsidRPr="00D74A53" w:rsidRDefault="00D74A53" w:rsidP="00D74A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Target Pencapaian Kinerja per Triwulan</w:t>
            </w:r>
          </w:p>
        </w:tc>
        <w:tc>
          <w:tcPr>
            <w:tcW w:w="2410" w:type="dxa"/>
            <w:vMerge w:val="restart"/>
            <w:vAlign w:val="center"/>
          </w:tcPr>
          <w:p w:rsidR="00D74A53" w:rsidRPr="00D74A53" w:rsidRDefault="00D74A53" w:rsidP="00D74A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Tindaklanjut</w:t>
            </w:r>
          </w:p>
        </w:tc>
      </w:tr>
      <w:tr w:rsidR="00A5741E" w:rsidTr="00C429F1">
        <w:tc>
          <w:tcPr>
            <w:tcW w:w="540" w:type="dxa"/>
            <w:vMerge/>
          </w:tcPr>
          <w:p w:rsidR="00D74A53" w:rsidRPr="00D74A53" w:rsidRDefault="00D74A53" w:rsidP="00D74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  <w:vMerge/>
          </w:tcPr>
          <w:p w:rsidR="00D74A53" w:rsidRPr="00D74A53" w:rsidRDefault="00D74A53" w:rsidP="00D74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/>
          </w:tcPr>
          <w:p w:rsidR="00D74A53" w:rsidRPr="00D74A53" w:rsidRDefault="00D74A53" w:rsidP="00D74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8" w:type="dxa"/>
            <w:vMerge/>
          </w:tcPr>
          <w:p w:rsidR="00D74A53" w:rsidRPr="00D74A53" w:rsidRDefault="00D74A53" w:rsidP="00D74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7" w:type="dxa"/>
            <w:vMerge/>
          </w:tcPr>
          <w:p w:rsidR="00D74A53" w:rsidRPr="00D74A53" w:rsidRDefault="00D74A53" w:rsidP="00D74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D74A53" w:rsidRPr="00D74A53" w:rsidRDefault="00D74A53" w:rsidP="00D74A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992" w:type="dxa"/>
          </w:tcPr>
          <w:p w:rsidR="00D74A53" w:rsidRPr="00D74A53" w:rsidRDefault="00D74A53" w:rsidP="00D74A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993" w:type="dxa"/>
          </w:tcPr>
          <w:p w:rsidR="00D74A53" w:rsidRPr="00D74A53" w:rsidRDefault="00D74A53" w:rsidP="00D74A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992" w:type="dxa"/>
          </w:tcPr>
          <w:p w:rsidR="00D74A53" w:rsidRPr="00D74A53" w:rsidRDefault="00D74A53" w:rsidP="00D74A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IV</w:t>
            </w:r>
          </w:p>
        </w:tc>
        <w:tc>
          <w:tcPr>
            <w:tcW w:w="2410" w:type="dxa"/>
            <w:vMerge/>
          </w:tcPr>
          <w:p w:rsidR="00D74A53" w:rsidRPr="00D74A53" w:rsidRDefault="00D74A53" w:rsidP="00D74A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741E" w:rsidTr="00C429F1">
        <w:tc>
          <w:tcPr>
            <w:tcW w:w="540" w:type="dxa"/>
          </w:tcPr>
          <w:p w:rsidR="00AC21A4" w:rsidRPr="00D74A53" w:rsidRDefault="00AC21A4" w:rsidP="00D74A53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4" w:colLast="4"/>
            <w:r w:rsidRPr="00D74A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2" w:type="dxa"/>
          </w:tcPr>
          <w:p w:rsidR="00AC21A4" w:rsidRPr="00D74A53" w:rsidRDefault="00AC21A4" w:rsidP="00743B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Menurunnya pelanggar ketertiban umum dan ketentraman masyarakat, serta tindak kriminal</w:t>
            </w:r>
          </w:p>
        </w:tc>
        <w:tc>
          <w:tcPr>
            <w:tcW w:w="1842" w:type="dxa"/>
          </w:tcPr>
          <w:p w:rsidR="00AC21A4" w:rsidRPr="00D74A53" w:rsidRDefault="00AC21A4" w:rsidP="00743B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Angka kriminalitas (menurun)</w:t>
            </w:r>
          </w:p>
        </w:tc>
        <w:tc>
          <w:tcPr>
            <w:tcW w:w="1398" w:type="dxa"/>
          </w:tcPr>
          <w:p w:rsidR="00A5741E" w:rsidRDefault="00334A61" w:rsidP="00D74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0,00207 </w:t>
            </w:r>
            <w:r w:rsidR="00A572DE">
              <w:rPr>
                <w:rFonts w:ascii="Times New Roman" w:hAnsi="Times New Roman" w:cs="Times New Roman"/>
              </w:rPr>
              <w:t>jumlah kriminalitas/</w:t>
            </w:r>
          </w:p>
          <w:p w:rsidR="00AC21A4" w:rsidRPr="00D74A53" w:rsidRDefault="00A572DE" w:rsidP="00D74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jumlah penduduk</w:t>
            </w:r>
          </w:p>
        </w:tc>
        <w:tc>
          <w:tcPr>
            <w:tcW w:w="2287" w:type="dxa"/>
            <w:vMerge w:val="restart"/>
          </w:tcPr>
          <w:p w:rsidR="00AC21A4" w:rsidRDefault="00AC21A4" w:rsidP="00743B3C">
            <w:pPr>
              <w:pStyle w:val="ListParagraph"/>
              <w:numPr>
                <w:ilvl w:val="0"/>
                <w:numId w:val="1"/>
              </w:numPr>
              <w:ind w:left="186" w:hanging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 pemeliharaan ketentraman dan pencegahan tindak kriminal</w:t>
            </w:r>
          </w:p>
          <w:p w:rsidR="00AC21A4" w:rsidRDefault="00AC21A4" w:rsidP="00743B3C">
            <w:pPr>
              <w:pStyle w:val="ListParagraph"/>
              <w:ind w:left="186"/>
              <w:jc w:val="both"/>
              <w:rPr>
                <w:rFonts w:ascii="Times New Roman" w:hAnsi="Times New Roman" w:cs="Times New Roman"/>
              </w:rPr>
            </w:pPr>
          </w:p>
          <w:p w:rsidR="00AC21A4" w:rsidRPr="00AC21A4" w:rsidRDefault="00AC21A4" w:rsidP="00743B3C">
            <w:pPr>
              <w:pStyle w:val="ListParagraph"/>
              <w:numPr>
                <w:ilvl w:val="0"/>
                <w:numId w:val="1"/>
              </w:numPr>
              <w:ind w:left="186" w:hanging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 pemberdayaan masyarakat untuk menjaga ketertiban dan keamanan</w:t>
            </w:r>
          </w:p>
        </w:tc>
        <w:tc>
          <w:tcPr>
            <w:tcW w:w="993" w:type="dxa"/>
          </w:tcPr>
          <w:p w:rsidR="00AC21A4" w:rsidRPr="00D74A53" w:rsidRDefault="00334A61" w:rsidP="00D74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0,00130</w:t>
            </w:r>
          </w:p>
        </w:tc>
        <w:tc>
          <w:tcPr>
            <w:tcW w:w="992" w:type="dxa"/>
          </w:tcPr>
          <w:p w:rsidR="00AC21A4" w:rsidRPr="00D74A53" w:rsidRDefault="00334A61" w:rsidP="00D74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0,00126</w:t>
            </w:r>
          </w:p>
        </w:tc>
        <w:tc>
          <w:tcPr>
            <w:tcW w:w="993" w:type="dxa"/>
          </w:tcPr>
          <w:p w:rsidR="00AC21A4" w:rsidRPr="00D74A53" w:rsidRDefault="00A23B3D" w:rsidP="00D74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  <w:r w:rsidR="00334A61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992" w:type="dxa"/>
          </w:tcPr>
          <w:p w:rsidR="00AC21A4" w:rsidRPr="00D74A53" w:rsidRDefault="00A23B3D" w:rsidP="00D74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  <w:r w:rsidR="00D57498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410" w:type="dxa"/>
          </w:tcPr>
          <w:p w:rsidR="00AC21A4" w:rsidRPr="00D74A53" w:rsidRDefault="00C429F1" w:rsidP="00C429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Rakor dengan stakeholder terkait, seperti Satpol PP kabupaten/kota dan Kepolisian</w:t>
            </w:r>
          </w:p>
        </w:tc>
      </w:tr>
      <w:tr w:rsidR="00A5741E" w:rsidTr="00C429F1">
        <w:tc>
          <w:tcPr>
            <w:tcW w:w="540" w:type="dxa"/>
          </w:tcPr>
          <w:p w:rsidR="00AC21A4" w:rsidRPr="00D74A53" w:rsidRDefault="00AC21A4" w:rsidP="00D74A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AC21A4" w:rsidRPr="00D74A53" w:rsidRDefault="00AC21A4" w:rsidP="00743B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C21A4" w:rsidRPr="00D74A53" w:rsidRDefault="00AC21A4" w:rsidP="00743B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Cakupan penegakkan perda</w:t>
            </w:r>
          </w:p>
        </w:tc>
        <w:tc>
          <w:tcPr>
            <w:tcW w:w="1398" w:type="dxa"/>
          </w:tcPr>
          <w:p w:rsidR="00AC21A4" w:rsidRPr="00D74A53" w:rsidRDefault="00334A61" w:rsidP="00D74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A572DE">
              <w:rPr>
                <w:rFonts w:ascii="Times New Roman" w:hAnsi="Times New Roman" w:cs="Times New Roman"/>
              </w:rPr>
              <w:t xml:space="preserve"> persen</w:t>
            </w:r>
          </w:p>
        </w:tc>
        <w:tc>
          <w:tcPr>
            <w:tcW w:w="2287" w:type="dxa"/>
            <w:vMerge/>
          </w:tcPr>
          <w:p w:rsidR="00AC21A4" w:rsidRPr="00D74A53" w:rsidRDefault="00AC21A4" w:rsidP="00743B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C21A4" w:rsidRPr="00D74A53" w:rsidRDefault="00334A61" w:rsidP="00D74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85,00</w:t>
            </w:r>
          </w:p>
        </w:tc>
        <w:tc>
          <w:tcPr>
            <w:tcW w:w="992" w:type="dxa"/>
          </w:tcPr>
          <w:p w:rsidR="00AC21A4" w:rsidRPr="00D74A53" w:rsidRDefault="00334A61" w:rsidP="00D74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90,00</w:t>
            </w:r>
          </w:p>
        </w:tc>
        <w:tc>
          <w:tcPr>
            <w:tcW w:w="993" w:type="dxa"/>
          </w:tcPr>
          <w:p w:rsidR="00AC21A4" w:rsidRPr="00D74A53" w:rsidRDefault="00334A61" w:rsidP="00D74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95,00</w:t>
            </w:r>
          </w:p>
        </w:tc>
        <w:tc>
          <w:tcPr>
            <w:tcW w:w="992" w:type="dxa"/>
          </w:tcPr>
          <w:p w:rsidR="00AC21A4" w:rsidRPr="00D74A53" w:rsidRDefault="00334A61" w:rsidP="00D74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2410" w:type="dxa"/>
          </w:tcPr>
          <w:p w:rsidR="00AC21A4" w:rsidRPr="00D74A53" w:rsidRDefault="00C429F1" w:rsidP="00C429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Penegakkan perda baik melalui penindakan nonyustisial dan yustisial</w:t>
            </w:r>
          </w:p>
        </w:tc>
      </w:tr>
      <w:tr w:rsidR="00C429F1" w:rsidTr="00C429F1">
        <w:tc>
          <w:tcPr>
            <w:tcW w:w="540" w:type="dxa"/>
          </w:tcPr>
          <w:p w:rsidR="00D74A53" w:rsidRPr="00D74A53" w:rsidRDefault="00A572DE" w:rsidP="00D74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2" w:type="dxa"/>
          </w:tcPr>
          <w:p w:rsidR="00D74A53" w:rsidRPr="00D74A53" w:rsidRDefault="00AC21A4" w:rsidP="00743B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Meningkatnya kemampuan anggota Satpol PP dalam melaksanakan tugas</w:t>
            </w:r>
          </w:p>
        </w:tc>
        <w:tc>
          <w:tcPr>
            <w:tcW w:w="1842" w:type="dxa"/>
          </w:tcPr>
          <w:p w:rsidR="00D74A53" w:rsidRPr="00D74A53" w:rsidRDefault="00AC21A4" w:rsidP="00743B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Cakupan pembinaan anggota Satpol</w:t>
            </w:r>
            <w:r w:rsidR="00A5741E">
              <w:rPr>
                <w:rFonts w:ascii="Times New Roman" w:hAnsi="Times New Roman" w:cs="Times New Roman"/>
              </w:rPr>
              <w:t xml:space="preserve"> PP (teknis fungsional dan dikla</w:t>
            </w:r>
            <w:r>
              <w:rPr>
                <w:rFonts w:ascii="Times New Roman" w:hAnsi="Times New Roman" w:cs="Times New Roman"/>
              </w:rPr>
              <w:t>t dasar)</w:t>
            </w:r>
          </w:p>
        </w:tc>
        <w:tc>
          <w:tcPr>
            <w:tcW w:w="1398" w:type="dxa"/>
          </w:tcPr>
          <w:p w:rsidR="00D74A53" w:rsidRPr="00D74A53" w:rsidRDefault="00334A61" w:rsidP="00D74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</w:t>
            </w:r>
            <w:r w:rsidR="00A572DE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</w:t>
            </w:r>
            <w:r w:rsidR="00A572DE">
              <w:rPr>
                <w:rFonts w:ascii="Times New Roman" w:hAnsi="Times New Roman" w:cs="Times New Roman"/>
              </w:rPr>
              <w:t xml:space="preserve"> persen</w:t>
            </w:r>
          </w:p>
        </w:tc>
        <w:tc>
          <w:tcPr>
            <w:tcW w:w="2287" w:type="dxa"/>
          </w:tcPr>
          <w:p w:rsidR="00D74A53" w:rsidRPr="00D74A53" w:rsidRDefault="00A572DE" w:rsidP="00743B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 Peningkatan Kapasitas Sumber Daya Aparatur</w:t>
            </w:r>
          </w:p>
        </w:tc>
        <w:tc>
          <w:tcPr>
            <w:tcW w:w="993" w:type="dxa"/>
          </w:tcPr>
          <w:p w:rsidR="00D74A53" w:rsidRPr="00D74A53" w:rsidRDefault="00334A61" w:rsidP="00D74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47,04</w:t>
            </w:r>
          </w:p>
        </w:tc>
        <w:tc>
          <w:tcPr>
            <w:tcW w:w="992" w:type="dxa"/>
          </w:tcPr>
          <w:p w:rsidR="00D74A53" w:rsidRPr="00D74A53" w:rsidRDefault="00334A61" w:rsidP="00D74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55,59</w:t>
            </w:r>
          </w:p>
        </w:tc>
        <w:tc>
          <w:tcPr>
            <w:tcW w:w="993" w:type="dxa"/>
          </w:tcPr>
          <w:p w:rsidR="00D74A53" w:rsidRPr="00D74A53" w:rsidRDefault="00334A61" w:rsidP="00D74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D74A53" w:rsidRPr="00D74A53" w:rsidRDefault="00334A61" w:rsidP="00D74A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D74A53" w:rsidRPr="00D74A53" w:rsidRDefault="00C429F1" w:rsidP="00C429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Koordinasi dan pelaksanaan diklat teknis dan dasar dalam rangka peningkatan kapasitas sumber daya aparatur</w:t>
            </w:r>
          </w:p>
        </w:tc>
      </w:tr>
      <w:bookmarkEnd w:id="0"/>
    </w:tbl>
    <w:p w:rsidR="00D74A53" w:rsidRDefault="00D74A53" w:rsidP="00D74A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72DE" w:rsidRDefault="00A572DE" w:rsidP="00D74A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72DE" w:rsidRDefault="00334A61" w:rsidP="00C429F1">
      <w:pPr>
        <w:spacing w:after="0"/>
        <w:ind w:firstLine="850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Pangkalpinang,    Maret 2017</w:t>
      </w:r>
    </w:p>
    <w:p w:rsidR="00C429F1" w:rsidRPr="00C429F1" w:rsidRDefault="00C429F1" w:rsidP="00C429F1">
      <w:pPr>
        <w:spacing w:after="0"/>
        <w:ind w:firstLine="8505"/>
        <w:jc w:val="center"/>
        <w:rPr>
          <w:rFonts w:ascii="Times New Roman" w:hAnsi="Times New Roman" w:cs="Times New Roman"/>
        </w:rPr>
      </w:pPr>
    </w:p>
    <w:p w:rsidR="00A572DE" w:rsidRPr="00A5741E" w:rsidRDefault="00A572DE" w:rsidP="00B6330B">
      <w:pPr>
        <w:spacing w:after="0"/>
        <w:ind w:firstLine="8505"/>
        <w:jc w:val="center"/>
        <w:rPr>
          <w:rFonts w:ascii="Times New Roman" w:hAnsi="Times New Roman" w:cs="Times New Roman"/>
          <w:b/>
        </w:rPr>
      </w:pPr>
      <w:r w:rsidRPr="00A5741E">
        <w:rPr>
          <w:rFonts w:ascii="Times New Roman" w:hAnsi="Times New Roman" w:cs="Times New Roman"/>
          <w:b/>
        </w:rPr>
        <w:t>KEPALA SATUAN POLISI PAMONG PRAJA</w:t>
      </w:r>
    </w:p>
    <w:p w:rsidR="00A572DE" w:rsidRPr="00A5741E" w:rsidRDefault="00A572DE" w:rsidP="00C429F1">
      <w:pPr>
        <w:spacing w:after="0"/>
        <w:ind w:firstLine="8505"/>
        <w:jc w:val="center"/>
        <w:rPr>
          <w:rFonts w:ascii="Times New Roman" w:hAnsi="Times New Roman" w:cs="Times New Roman"/>
          <w:b/>
        </w:rPr>
      </w:pPr>
      <w:r w:rsidRPr="00A5741E">
        <w:rPr>
          <w:rFonts w:ascii="Times New Roman" w:hAnsi="Times New Roman" w:cs="Times New Roman"/>
          <w:b/>
        </w:rPr>
        <w:t>PRO</w:t>
      </w:r>
      <w:r w:rsidR="00C429F1">
        <w:rPr>
          <w:rFonts w:ascii="Times New Roman" w:hAnsi="Times New Roman" w:cs="Times New Roman"/>
          <w:b/>
        </w:rPr>
        <w:t>VINSI KEPULAUAN BANGKA BELITUNG</w:t>
      </w:r>
    </w:p>
    <w:p w:rsidR="00C429F1" w:rsidRDefault="00C429F1" w:rsidP="0022640D">
      <w:pPr>
        <w:spacing w:after="0"/>
        <w:rPr>
          <w:rFonts w:ascii="Times New Roman" w:hAnsi="Times New Roman" w:cs="Times New Roman"/>
          <w:b/>
        </w:rPr>
      </w:pPr>
    </w:p>
    <w:p w:rsidR="00C77D0B" w:rsidRPr="00A5741E" w:rsidRDefault="00C77D0B" w:rsidP="0022640D">
      <w:pPr>
        <w:spacing w:after="0"/>
        <w:rPr>
          <w:rFonts w:ascii="Times New Roman" w:hAnsi="Times New Roman" w:cs="Times New Roman"/>
          <w:b/>
        </w:rPr>
      </w:pPr>
    </w:p>
    <w:p w:rsidR="00A572DE" w:rsidRPr="00A5741E" w:rsidRDefault="00A572DE" w:rsidP="00B6330B">
      <w:pPr>
        <w:spacing w:after="0"/>
        <w:ind w:firstLine="8505"/>
        <w:jc w:val="center"/>
        <w:rPr>
          <w:rFonts w:ascii="Times New Roman" w:hAnsi="Times New Roman" w:cs="Times New Roman"/>
          <w:b/>
        </w:rPr>
      </w:pPr>
      <w:r w:rsidRPr="00A5741E">
        <w:rPr>
          <w:rFonts w:ascii="Times New Roman" w:hAnsi="Times New Roman" w:cs="Times New Roman"/>
          <w:b/>
        </w:rPr>
        <w:t>Drs. HARRIE PATRIADIE</w:t>
      </w:r>
    </w:p>
    <w:p w:rsidR="00A572DE" w:rsidRPr="00A5741E" w:rsidRDefault="00334A61" w:rsidP="00B6330B">
      <w:pPr>
        <w:spacing w:after="0"/>
        <w:ind w:firstLine="850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PEMBINA UTAMA MUDA</w:t>
      </w:r>
    </w:p>
    <w:p w:rsidR="00A572DE" w:rsidRPr="00D74A53" w:rsidRDefault="00A572DE" w:rsidP="00B6330B">
      <w:pPr>
        <w:spacing w:after="0"/>
        <w:ind w:firstLine="850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NIP. 19710625 199101 1 002</w:t>
      </w:r>
    </w:p>
    <w:sectPr w:rsidR="00A572DE" w:rsidRPr="00D74A53" w:rsidSect="002624E2">
      <w:pgSz w:w="16838" w:h="11906" w:orient="landscape"/>
      <w:pgMar w:top="1247" w:right="1361" w:bottom="1247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03D49"/>
    <w:multiLevelType w:val="hybridMultilevel"/>
    <w:tmpl w:val="3396532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544B"/>
    <w:rsid w:val="000A7FF7"/>
    <w:rsid w:val="0022640D"/>
    <w:rsid w:val="002624E2"/>
    <w:rsid w:val="00334A61"/>
    <w:rsid w:val="0044545A"/>
    <w:rsid w:val="00743B3C"/>
    <w:rsid w:val="008A3935"/>
    <w:rsid w:val="008B030B"/>
    <w:rsid w:val="009A6617"/>
    <w:rsid w:val="00A23B3D"/>
    <w:rsid w:val="00A572DE"/>
    <w:rsid w:val="00A5741E"/>
    <w:rsid w:val="00AC21A4"/>
    <w:rsid w:val="00B6330B"/>
    <w:rsid w:val="00BA664C"/>
    <w:rsid w:val="00C429F1"/>
    <w:rsid w:val="00C77D0B"/>
    <w:rsid w:val="00D2544B"/>
    <w:rsid w:val="00D57498"/>
    <w:rsid w:val="00D74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4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4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21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4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21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13</cp:revision>
  <dcterms:created xsi:type="dcterms:W3CDTF">2016-03-07T06:00:00Z</dcterms:created>
  <dcterms:modified xsi:type="dcterms:W3CDTF">2018-03-14T03:08:00Z</dcterms:modified>
</cp:coreProperties>
</file>